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8E" w:rsidRPr="00E9384F" w:rsidRDefault="0086708E" w:rsidP="008670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84F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86708E" w:rsidRPr="00E9384F" w:rsidRDefault="0086708E" w:rsidP="0086708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708E" w:rsidRPr="00E9384F" w:rsidRDefault="0086708E" w:rsidP="008670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84F">
        <w:rPr>
          <w:rFonts w:ascii="Times New Roman" w:hAnsi="Times New Roman" w:cs="Times New Roman"/>
          <w:i/>
          <w:sz w:val="28"/>
          <w:szCs w:val="28"/>
        </w:rPr>
        <w:t xml:space="preserve">Do projektu Uchwały </w:t>
      </w:r>
      <w:r w:rsidR="00534301">
        <w:rPr>
          <w:rFonts w:ascii="Times New Roman" w:hAnsi="Times New Roman" w:cs="Times New Roman"/>
          <w:i/>
          <w:sz w:val="28"/>
          <w:szCs w:val="28"/>
        </w:rPr>
        <w:t xml:space="preserve">…………………. </w:t>
      </w:r>
      <w:r w:rsidRPr="00E9384F">
        <w:rPr>
          <w:rFonts w:ascii="Times New Roman" w:hAnsi="Times New Roman" w:cs="Times New Roman"/>
          <w:i/>
          <w:sz w:val="28"/>
          <w:szCs w:val="28"/>
        </w:rPr>
        <w:t xml:space="preserve">Rady Miejskiej Góry Kalwarii </w:t>
      </w:r>
      <w:r w:rsidR="00534301">
        <w:rPr>
          <w:rFonts w:ascii="Times New Roman" w:hAnsi="Times New Roman" w:cs="Times New Roman"/>
          <w:i/>
          <w:sz w:val="28"/>
          <w:szCs w:val="28"/>
        </w:rPr>
        <w:t xml:space="preserve">z dnia …………………. </w:t>
      </w:r>
      <w:r w:rsidRPr="00E9384F">
        <w:rPr>
          <w:rFonts w:ascii="Times New Roman" w:hAnsi="Times New Roman" w:cs="Times New Roman"/>
          <w:i/>
          <w:sz w:val="28"/>
          <w:szCs w:val="28"/>
        </w:rPr>
        <w:t xml:space="preserve">w sprawie </w:t>
      </w:r>
      <w:r w:rsidR="00B0793D">
        <w:rPr>
          <w:rFonts w:ascii="Times New Roman" w:hAnsi="Times New Roman" w:cs="Times New Roman"/>
          <w:i/>
          <w:sz w:val="28"/>
          <w:szCs w:val="28"/>
        </w:rPr>
        <w:t xml:space="preserve">określenia tygodniowego obowiązkowego wymiaru godzin zajęć nauczycieli </w:t>
      </w:r>
      <w:r w:rsidR="00AD4820">
        <w:rPr>
          <w:rFonts w:ascii="Times New Roman" w:hAnsi="Times New Roman" w:cs="Times New Roman"/>
          <w:i/>
          <w:sz w:val="28"/>
          <w:szCs w:val="28"/>
        </w:rPr>
        <w:t>przedszkoli</w:t>
      </w:r>
      <w:r w:rsidRPr="00E9384F">
        <w:rPr>
          <w:rFonts w:ascii="Times New Roman" w:hAnsi="Times New Roman" w:cs="Times New Roman"/>
          <w:i/>
          <w:sz w:val="28"/>
          <w:szCs w:val="28"/>
        </w:rPr>
        <w:t xml:space="preserve"> i oddziałów przedszkolnych </w:t>
      </w:r>
      <w:r w:rsidR="009C4434">
        <w:rPr>
          <w:rFonts w:ascii="Times New Roman" w:hAnsi="Times New Roman" w:cs="Times New Roman"/>
          <w:i/>
          <w:sz w:val="28"/>
          <w:szCs w:val="28"/>
        </w:rPr>
        <w:t>pracujących                        z grupami obejmującymi dzieci 6-letnie i dzieci młodsze</w:t>
      </w:r>
    </w:p>
    <w:p w:rsidR="0086708E" w:rsidRPr="00E9384F" w:rsidRDefault="0086708E" w:rsidP="008670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4E26" w:rsidRPr="003D4E26" w:rsidRDefault="00F46ED1" w:rsidP="003D4E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mocy zmian prawnych wynikających z kolejnych etapów wdrażania reformy systemu edukacji p</w:t>
      </w:r>
      <w:r w:rsidR="003D4E26" w:rsidRPr="003D4E26">
        <w:rPr>
          <w:rFonts w:ascii="Times New Roman" w:hAnsi="Times New Roman" w:cs="Times New Roman"/>
          <w:sz w:val="28"/>
          <w:szCs w:val="28"/>
        </w:rPr>
        <w:t>rzyznano organowi prowadzącemu przedszkol</w:t>
      </w:r>
      <w:r w:rsidR="003D4E26">
        <w:rPr>
          <w:rFonts w:ascii="Times New Roman" w:hAnsi="Times New Roman" w:cs="Times New Roman"/>
          <w:sz w:val="28"/>
          <w:szCs w:val="28"/>
        </w:rPr>
        <w:t>a oraz o</w:t>
      </w:r>
      <w:r w:rsidR="00090D58">
        <w:rPr>
          <w:rFonts w:ascii="Times New Roman" w:hAnsi="Times New Roman" w:cs="Times New Roman"/>
          <w:sz w:val="28"/>
          <w:szCs w:val="28"/>
        </w:rPr>
        <w:t>d</w:t>
      </w:r>
      <w:r w:rsidR="003D4E26">
        <w:rPr>
          <w:rFonts w:ascii="Times New Roman" w:hAnsi="Times New Roman" w:cs="Times New Roman"/>
          <w:sz w:val="28"/>
          <w:szCs w:val="28"/>
        </w:rPr>
        <w:t xml:space="preserve">działy przedszkolne </w:t>
      </w:r>
      <w:r w:rsidR="003D4E26" w:rsidRPr="003D4E26">
        <w:rPr>
          <w:rFonts w:ascii="Times New Roman" w:hAnsi="Times New Roman" w:cs="Times New Roman"/>
          <w:sz w:val="28"/>
          <w:szCs w:val="28"/>
        </w:rPr>
        <w:t>kompetencje do określania tygodniowe</w:t>
      </w:r>
      <w:bookmarkStart w:id="0" w:name="_GoBack"/>
      <w:bookmarkEnd w:id="0"/>
      <w:r w:rsidR="003D4E26" w:rsidRPr="003D4E26">
        <w:rPr>
          <w:rFonts w:ascii="Times New Roman" w:hAnsi="Times New Roman" w:cs="Times New Roman"/>
          <w:sz w:val="28"/>
          <w:szCs w:val="28"/>
        </w:rPr>
        <w:t xml:space="preserve">go obowiązkowego wymiaru godzin zajęć nauczycieli pracujących z grupami obejmującymi dzieci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E26" w:rsidRPr="003D4E26">
        <w:rPr>
          <w:rFonts w:ascii="Times New Roman" w:hAnsi="Times New Roman" w:cs="Times New Roman"/>
          <w:sz w:val="28"/>
          <w:szCs w:val="28"/>
        </w:rPr>
        <w:t xml:space="preserve">6-letnie i dzieci młodsze. </w:t>
      </w:r>
    </w:p>
    <w:p w:rsidR="0086708E" w:rsidRPr="003D4E26" w:rsidRDefault="003D4E26" w:rsidP="00EE18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związku z powyższym n</w:t>
      </w:r>
      <w:r w:rsidRPr="003D4E26">
        <w:rPr>
          <w:rFonts w:ascii="Times New Roman" w:hAnsi="Times New Roman" w:cs="Times New Roman"/>
          <w:sz w:val="28"/>
          <w:szCs w:val="28"/>
        </w:rPr>
        <w:t>a podstawie art. 7 ust. 1 pkt 8, art. 18 ust. 2 pkt 15 i art. 40 ust. 1 ustawy z dnia 8 marca 1990 r. o samorządzie gminnym (Dz. U. z 2019 r. poz. 506) art. 42 ust. 7 pkt 3 lit. c ustawy z dnia 26 stycznia 1982 r. Karta Nauczyciela (Dz. U. z 2018 r. poz. 967, z 2017 r. poz. 2203 i z 2018 r. poz. 2245) oraz art. 6 pkt 14 lit. d i art. 170 ustawy z dnia 22 listopada 2018 r. o zmianie ustawy - Prawo oświatowe ustawy o systemie oświaty oraz niektórych innych ustaw (Dz. U z 2018 r. poz. 2245) przygotowano projekt uchwały, która określa tygodniowy obowiązkowy wymiar godzin zajęć nauczycieli przedszkoli i oddziałów przedszkolnych pracujących z grupami według stanu na 1 września obejmującymi dzieci 6-letnie i dzieci młodsze jako 22 tygodniowo.</w:t>
      </w:r>
      <w:r w:rsidR="0086708E" w:rsidRPr="003D4E2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447C4" w:rsidRPr="003D4E26" w:rsidRDefault="00C447C4" w:rsidP="00C44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E26">
        <w:rPr>
          <w:rFonts w:ascii="Times New Roman" w:hAnsi="Times New Roman" w:cs="Times New Roman"/>
          <w:sz w:val="28"/>
          <w:szCs w:val="28"/>
        </w:rPr>
        <w:tab/>
        <w:t xml:space="preserve">Projekt uchwały </w:t>
      </w:r>
      <w:r w:rsidR="00F46ED1">
        <w:rPr>
          <w:rFonts w:ascii="Times New Roman" w:hAnsi="Times New Roman" w:cs="Times New Roman"/>
          <w:sz w:val="28"/>
          <w:szCs w:val="28"/>
        </w:rPr>
        <w:t xml:space="preserve">został </w:t>
      </w:r>
      <w:r w:rsidR="009C4434" w:rsidRPr="003D4E26">
        <w:rPr>
          <w:rFonts w:ascii="Times New Roman" w:hAnsi="Times New Roman" w:cs="Times New Roman"/>
          <w:sz w:val="28"/>
          <w:szCs w:val="28"/>
        </w:rPr>
        <w:t>pozytywnie</w:t>
      </w:r>
      <w:r w:rsidRPr="003D4E26">
        <w:rPr>
          <w:rFonts w:ascii="Times New Roman" w:hAnsi="Times New Roman" w:cs="Times New Roman"/>
          <w:sz w:val="28"/>
          <w:szCs w:val="28"/>
        </w:rPr>
        <w:t xml:space="preserve"> </w:t>
      </w:r>
      <w:r w:rsidR="009C4434" w:rsidRPr="003D4E26">
        <w:rPr>
          <w:rFonts w:ascii="Times New Roman" w:hAnsi="Times New Roman" w:cs="Times New Roman"/>
          <w:sz w:val="28"/>
          <w:szCs w:val="28"/>
        </w:rPr>
        <w:t>zaopiniowany przez związki zawodowe</w:t>
      </w:r>
      <w:r w:rsidRPr="003D4E26">
        <w:rPr>
          <w:rFonts w:ascii="Times New Roman" w:hAnsi="Times New Roman" w:cs="Times New Roman"/>
          <w:sz w:val="28"/>
          <w:szCs w:val="28"/>
        </w:rPr>
        <w:t>.</w:t>
      </w:r>
    </w:p>
    <w:p w:rsidR="009C4434" w:rsidRPr="003D4E26" w:rsidRDefault="009C4434" w:rsidP="00C447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7C4" w:rsidRPr="002D2BFF" w:rsidRDefault="00C447C4" w:rsidP="008670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47C4" w:rsidRPr="002D2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621" w:rsidRDefault="00657621" w:rsidP="003305B8">
      <w:pPr>
        <w:spacing w:after="0" w:line="240" w:lineRule="auto"/>
      </w:pPr>
      <w:r>
        <w:separator/>
      </w:r>
    </w:p>
  </w:endnote>
  <w:endnote w:type="continuationSeparator" w:id="0">
    <w:p w:rsidR="00657621" w:rsidRDefault="00657621" w:rsidP="0033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621" w:rsidRDefault="00657621" w:rsidP="003305B8">
      <w:pPr>
        <w:spacing w:after="0" w:line="240" w:lineRule="auto"/>
      </w:pPr>
      <w:r>
        <w:separator/>
      </w:r>
    </w:p>
  </w:footnote>
  <w:footnote w:type="continuationSeparator" w:id="0">
    <w:p w:rsidR="00657621" w:rsidRDefault="00657621" w:rsidP="00330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8E"/>
    <w:rsid w:val="00040F81"/>
    <w:rsid w:val="00052A31"/>
    <w:rsid w:val="00090D58"/>
    <w:rsid w:val="000A6058"/>
    <w:rsid w:val="00117E55"/>
    <w:rsid w:val="00196769"/>
    <w:rsid w:val="002364C2"/>
    <w:rsid w:val="00245E26"/>
    <w:rsid w:val="002D2BFF"/>
    <w:rsid w:val="003305B8"/>
    <w:rsid w:val="0039641B"/>
    <w:rsid w:val="003D4E26"/>
    <w:rsid w:val="00534301"/>
    <w:rsid w:val="005826C2"/>
    <w:rsid w:val="005F20BB"/>
    <w:rsid w:val="00657621"/>
    <w:rsid w:val="006A2656"/>
    <w:rsid w:val="00740001"/>
    <w:rsid w:val="007B4A8B"/>
    <w:rsid w:val="007C1440"/>
    <w:rsid w:val="007C2195"/>
    <w:rsid w:val="00802ADC"/>
    <w:rsid w:val="0086708E"/>
    <w:rsid w:val="00973A54"/>
    <w:rsid w:val="009C4434"/>
    <w:rsid w:val="00A36E16"/>
    <w:rsid w:val="00AB5FEA"/>
    <w:rsid w:val="00AD4820"/>
    <w:rsid w:val="00B0793D"/>
    <w:rsid w:val="00C447C4"/>
    <w:rsid w:val="00D2653D"/>
    <w:rsid w:val="00DF38A4"/>
    <w:rsid w:val="00E40C45"/>
    <w:rsid w:val="00EA59B1"/>
    <w:rsid w:val="00EE18D2"/>
    <w:rsid w:val="00F243E3"/>
    <w:rsid w:val="00F46ED1"/>
    <w:rsid w:val="00F7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DC7C8-9C44-408F-BA9E-E797F9A6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BF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5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Urszula Kuranowska</cp:lastModifiedBy>
  <cp:revision>2</cp:revision>
  <cp:lastPrinted>2019-04-08T07:49:00Z</cp:lastPrinted>
  <dcterms:created xsi:type="dcterms:W3CDTF">2019-04-11T13:35:00Z</dcterms:created>
  <dcterms:modified xsi:type="dcterms:W3CDTF">2019-04-11T13:35:00Z</dcterms:modified>
</cp:coreProperties>
</file>